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92EE" w14:textId="77777777" w:rsidR="000767B5" w:rsidRDefault="000767B5" w:rsidP="00F632E8">
      <w:pPr>
        <w:shd w:val="clear" w:color="auto" w:fill="FFFFFF"/>
        <w:spacing w:line="360" w:lineRule="atLeast"/>
        <w:jc w:val="center"/>
        <w:rPr>
          <w:rFonts w:ascii="Work Sans" w:eastAsia="Times New Roman" w:hAnsi="Work Sans" w:cs="Arial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 wp14:anchorId="214A782B" wp14:editId="25B7E964">
            <wp:extent cx="1714500" cy="1714500"/>
            <wp:effectExtent l="0" t="0" r="0" b="0"/>
            <wp:docPr id="722765480" name="Picture 6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765480" name="Picture 6" descr="A logo of a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38" cy="171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45141" w14:textId="79ADFA11" w:rsidR="00F632E8" w:rsidRPr="00931EEF" w:rsidRDefault="000767B5" w:rsidP="00F632E8">
      <w:pPr>
        <w:shd w:val="clear" w:color="auto" w:fill="FFFFFF"/>
        <w:spacing w:line="360" w:lineRule="atLeast"/>
        <w:jc w:val="center"/>
        <w:rPr>
          <w:rFonts w:ascii="Work Sans" w:eastAsia="Times New Roman" w:hAnsi="Work Sans" w:cs="Arial"/>
          <w:b/>
          <w:bCs/>
          <w:color w:val="111111"/>
          <w:sz w:val="24"/>
          <w:szCs w:val="24"/>
        </w:rPr>
      </w:pPr>
      <w:r w:rsidRPr="00931EEF">
        <w:rPr>
          <w:rFonts w:ascii="Work Sans" w:eastAsia="Times New Roman" w:hAnsi="Work Sans" w:cs="Arial"/>
          <w:color w:val="111111"/>
          <w:sz w:val="24"/>
          <w:szCs w:val="24"/>
        </w:rPr>
        <w:t>JPII proud</w:t>
      </w:r>
      <w:r w:rsidR="0029681F">
        <w:rPr>
          <w:rFonts w:ascii="Work Sans" w:eastAsia="Times New Roman" w:hAnsi="Work Sans" w:cs="Arial"/>
          <w:color w:val="111111"/>
          <w:sz w:val="24"/>
          <w:szCs w:val="24"/>
        </w:rPr>
        <w:t>ly</w:t>
      </w:r>
      <w:r w:rsidRPr="00931EEF">
        <w:rPr>
          <w:rFonts w:ascii="Work Sans" w:eastAsia="Times New Roman" w:hAnsi="Work Sans" w:cs="Arial"/>
          <w:color w:val="111111"/>
          <w:sz w:val="24"/>
          <w:szCs w:val="24"/>
        </w:rPr>
        <w:t xml:space="preserve"> </w:t>
      </w:r>
      <w:r w:rsidR="00132EB5">
        <w:rPr>
          <w:rFonts w:ascii="Work Sans" w:eastAsia="Times New Roman" w:hAnsi="Work Sans" w:cs="Arial"/>
          <w:color w:val="111111"/>
          <w:sz w:val="24"/>
          <w:szCs w:val="24"/>
        </w:rPr>
        <w:t>congratulates</w:t>
      </w:r>
      <w:r w:rsidRPr="00931EEF">
        <w:rPr>
          <w:rFonts w:ascii="Work Sans" w:eastAsia="Times New Roman" w:hAnsi="Work Sans" w:cs="Arial"/>
          <w:color w:val="111111"/>
          <w:sz w:val="24"/>
          <w:szCs w:val="24"/>
        </w:rPr>
        <w:t xml:space="preserve"> the</w:t>
      </w:r>
      <w:r w:rsidR="00C67B49" w:rsidRPr="00931EEF">
        <w:rPr>
          <w:rFonts w:ascii="Work Sans" w:eastAsia="Times New Roman" w:hAnsi="Work Sans" w:cs="Arial"/>
          <w:color w:val="111111"/>
          <w:sz w:val="24"/>
          <w:szCs w:val="24"/>
        </w:rPr>
        <w:t xml:space="preserve"> following</w:t>
      </w:r>
      <w:r w:rsidRPr="00931EEF">
        <w:rPr>
          <w:rFonts w:ascii="Work Sans" w:eastAsia="Times New Roman" w:hAnsi="Work Sans" w:cs="Arial"/>
          <w:color w:val="111111"/>
          <w:sz w:val="24"/>
          <w:szCs w:val="24"/>
        </w:rPr>
        <w:t xml:space="preserve"> high school students </w:t>
      </w:r>
      <w:proofErr w:type="gramStart"/>
      <w:r w:rsidRPr="00931EEF">
        <w:rPr>
          <w:rFonts w:ascii="Work Sans" w:eastAsia="Times New Roman" w:hAnsi="Work Sans" w:cs="Arial"/>
          <w:color w:val="111111"/>
          <w:sz w:val="24"/>
          <w:szCs w:val="24"/>
        </w:rPr>
        <w:t>named</w:t>
      </w:r>
      <w:proofErr w:type="gramEnd"/>
      <w:r w:rsidR="00F632E8" w:rsidRPr="00931EEF">
        <w:rPr>
          <w:rFonts w:ascii="Work Sans" w:eastAsia="Times New Roman" w:hAnsi="Work Sans" w:cs="Arial"/>
          <w:b/>
          <w:bCs/>
          <w:color w:val="111111"/>
          <w:sz w:val="24"/>
          <w:szCs w:val="24"/>
        </w:rPr>
        <w:t xml:space="preserve"> </w:t>
      </w:r>
    </w:p>
    <w:p w14:paraId="77109A67" w14:textId="7F18BCFE" w:rsidR="00F632E8" w:rsidRDefault="00F632E8" w:rsidP="00F632E8">
      <w:pPr>
        <w:shd w:val="clear" w:color="auto" w:fill="FFFFFF"/>
        <w:spacing w:line="360" w:lineRule="atLeast"/>
        <w:jc w:val="center"/>
        <w:rPr>
          <w:rFonts w:ascii="Work Sans" w:eastAsia="Times New Roman" w:hAnsi="Work Sans" w:cs="Arial"/>
          <w:b/>
          <w:bCs/>
          <w:color w:val="2F5496" w:themeColor="accent1" w:themeShade="BF"/>
          <w:sz w:val="28"/>
          <w:szCs w:val="28"/>
        </w:rPr>
      </w:pPr>
      <w:r w:rsidRPr="00931EEF">
        <w:rPr>
          <w:rFonts w:ascii="Work Sans" w:eastAsia="Times New Roman" w:hAnsi="Work Sans" w:cs="Arial"/>
          <w:b/>
          <w:bCs/>
          <w:color w:val="2F5496" w:themeColor="accent1" w:themeShade="BF"/>
          <w:sz w:val="28"/>
          <w:szCs w:val="28"/>
        </w:rPr>
        <w:t xml:space="preserve">MIDWEST REGIONAL SCHOLARS </w:t>
      </w:r>
      <w:r w:rsidR="00C67B49" w:rsidRPr="00931EEF">
        <w:rPr>
          <w:rFonts w:ascii="Work Sans" w:eastAsia="Times New Roman" w:hAnsi="Work Sans" w:cs="Arial"/>
          <w:color w:val="111111"/>
          <w:sz w:val="24"/>
          <w:szCs w:val="24"/>
        </w:rPr>
        <w:t>on the</w:t>
      </w:r>
      <w:r w:rsidRPr="00931EEF">
        <w:rPr>
          <w:rFonts w:ascii="Work Sans" w:eastAsia="Times New Roman" w:hAnsi="Work Sans" w:cs="Arial"/>
          <w:b/>
          <w:bCs/>
          <w:color w:val="111111"/>
          <w:sz w:val="24"/>
          <w:szCs w:val="24"/>
        </w:rPr>
        <w:t xml:space="preserve"> </w:t>
      </w:r>
      <w:r w:rsidRPr="00931EEF">
        <w:rPr>
          <w:rFonts w:ascii="Work Sans" w:eastAsia="Times New Roman" w:hAnsi="Work Sans" w:cs="Arial"/>
          <w:b/>
          <w:bCs/>
          <w:color w:val="2F5496" w:themeColor="accent1" w:themeShade="BF"/>
          <w:sz w:val="28"/>
          <w:szCs w:val="28"/>
        </w:rPr>
        <w:t>CLASSIC LEARNING TEST</w:t>
      </w:r>
    </w:p>
    <w:p w14:paraId="27246C3B" w14:textId="78B657AE" w:rsidR="00931EEF" w:rsidRDefault="00B15F9D" w:rsidP="00F632E8">
      <w:pPr>
        <w:shd w:val="clear" w:color="auto" w:fill="FFFFFF"/>
        <w:spacing w:line="360" w:lineRule="atLeast"/>
        <w:jc w:val="center"/>
        <w:rPr>
          <w:rFonts w:ascii="Work Sans" w:eastAsia="Times New Roman" w:hAnsi="Work Sans" w:cs="Arial"/>
          <w:b/>
          <w:bCs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6C68F2" wp14:editId="7A16AF65">
            <wp:simplePos x="0" y="0"/>
            <wp:positionH relativeFrom="column">
              <wp:posOffset>441960</wp:posOffset>
            </wp:positionH>
            <wp:positionV relativeFrom="paragraph">
              <wp:posOffset>215900</wp:posOffset>
            </wp:positionV>
            <wp:extent cx="1859280" cy="932099"/>
            <wp:effectExtent l="0" t="0" r="0" b="0"/>
            <wp:wrapNone/>
            <wp:docPr id="286503549" name="Picture 5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503549" name="Picture 5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447A0" w14:textId="7B7CAAEE" w:rsidR="00931EEF" w:rsidRPr="00F632E8" w:rsidRDefault="00931EEF" w:rsidP="00931EEF">
      <w:pPr>
        <w:shd w:val="clear" w:color="auto" w:fill="FFFFFF"/>
        <w:spacing w:line="825" w:lineRule="atLeast"/>
        <w:jc w:val="center"/>
        <w:outlineLvl w:val="1"/>
        <w:rPr>
          <w:rFonts w:ascii="Libre Baskerville" w:eastAsia="Times New Roman" w:hAnsi="Libre Baskerville" w:cs="Arial"/>
          <w:color w:val="232020"/>
          <w:sz w:val="40"/>
          <w:szCs w:val="40"/>
        </w:rPr>
      </w:pPr>
      <w:r w:rsidRPr="00F632E8">
        <w:rPr>
          <w:rFonts w:ascii="Libre Baskerville" w:eastAsia="Times New Roman" w:hAnsi="Libre Baskerville" w:cs="Arial"/>
          <w:color w:val="232020"/>
          <w:sz w:val="60"/>
          <w:szCs w:val="60"/>
        </w:rPr>
        <w:t xml:space="preserve"> </w:t>
      </w:r>
      <w:r>
        <w:rPr>
          <w:rFonts w:ascii="Libre Baskerville" w:eastAsia="Times New Roman" w:hAnsi="Libre Baskerville" w:cs="Arial"/>
          <w:color w:val="232020"/>
          <w:sz w:val="60"/>
          <w:szCs w:val="60"/>
        </w:rPr>
        <w:tab/>
      </w:r>
      <w:r>
        <w:rPr>
          <w:rFonts w:ascii="Libre Baskerville" w:eastAsia="Times New Roman" w:hAnsi="Libre Baskerville" w:cs="Arial"/>
          <w:color w:val="232020"/>
          <w:sz w:val="60"/>
          <w:szCs w:val="60"/>
        </w:rPr>
        <w:tab/>
      </w:r>
      <w:r>
        <w:rPr>
          <w:rFonts w:ascii="Libre Baskerville" w:eastAsia="Times New Roman" w:hAnsi="Libre Baskerville" w:cs="Arial"/>
          <w:color w:val="232020"/>
          <w:sz w:val="60"/>
          <w:szCs w:val="60"/>
        </w:rPr>
        <w:tab/>
      </w:r>
      <w:r>
        <w:rPr>
          <w:rFonts w:ascii="Libre Baskerville" w:eastAsia="Times New Roman" w:hAnsi="Libre Baskerville" w:cs="Arial"/>
          <w:color w:val="232020"/>
          <w:sz w:val="40"/>
          <w:szCs w:val="40"/>
        </w:rPr>
        <w:t>REGIONAL SCHOLARS</w:t>
      </w:r>
      <w:r w:rsidR="000046CE">
        <w:rPr>
          <w:rFonts w:ascii="Libre Baskerville" w:eastAsia="Times New Roman" w:hAnsi="Libre Baskerville" w:cs="Arial"/>
          <w:color w:val="232020"/>
          <w:sz w:val="40"/>
          <w:szCs w:val="40"/>
        </w:rPr>
        <w:t xml:space="preserve"> 2023</w:t>
      </w:r>
    </w:p>
    <w:p w14:paraId="71B76C44" w14:textId="77777777" w:rsidR="001A6DCA" w:rsidRDefault="001A6DCA" w:rsidP="00F632E8"/>
    <w:p w14:paraId="63747384" w14:textId="212EDE96" w:rsidR="00C67B49" w:rsidRDefault="00AA4A94" w:rsidP="00BA61B7">
      <w:pPr>
        <w:ind w:left="1440" w:firstLine="720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376CEA0" wp14:editId="08B5E940">
            <wp:extent cx="1143000" cy="1470025"/>
            <wp:effectExtent l="0" t="0" r="0" b="0"/>
            <wp:docPr id="1589175818" name="Picture 1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175818" name="Picture 1" descr="A person in a blue shi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8828" cy="1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5C8">
        <w:rPr>
          <w:b/>
          <w:bCs/>
          <w:sz w:val="32"/>
          <w:szCs w:val="32"/>
        </w:rPr>
        <w:t xml:space="preserve">   </w:t>
      </w:r>
      <w:r w:rsidR="00C8743F" w:rsidRPr="00F14BB6">
        <w:rPr>
          <w:b/>
          <w:bCs/>
          <w:sz w:val="32"/>
          <w:szCs w:val="32"/>
        </w:rPr>
        <w:t>Isaac Keys</w:t>
      </w:r>
      <w:r w:rsidR="00F7146D" w:rsidRPr="00F14BB6">
        <w:rPr>
          <w:b/>
          <w:bCs/>
          <w:sz w:val="32"/>
          <w:szCs w:val="32"/>
        </w:rPr>
        <w:t xml:space="preserve">      </w:t>
      </w:r>
      <w:r w:rsidR="009E2A7C">
        <w:rPr>
          <w:noProof/>
        </w:rPr>
        <w:drawing>
          <wp:inline distT="0" distB="0" distL="0" distR="0" wp14:anchorId="01565531" wp14:editId="680EF737">
            <wp:extent cx="1095238" cy="1457143"/>
            <wp:effectExtent l="0" t="0" r="0" b="0"/>
            <wp:docPr id="1240111956" name="Picture 1" descr="A portrait of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111956" name="Picture 1" descr="A portrait of a chil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46D">
        <w:rPr>
          <w:b/>
          <w:bCs/>
        </w:rPr>
        <w:t xml:space="preserve">  </w:t>
      </w:r>
      <w:r w:rsidR="003905C8">
        <w:rPr>
          <w:b/>
          <w:bCs/>
        </w:rPr>
        <w:t xml:space="preserve">  </w:t>
      </w:r>
      <w:r w:rsidR="00C8743F" w:rsidRPr="00F14BB6">
        <w:rPr>
          <w:b/>
          <w:bCs/>
          <w:sz w:val="32"/>
          <w:szCs w:val="32"/>
        </w:rPr>
        <w:t>Bernard Forget</w:t>
      </w:r>
    </w:p>
    <w:p w14:paraId="7E312DFD" w14:textId="77777777" w:rsidR="00AE2CC8" w:rsidRDefault="00AE2CC8" w:rsidP="00BA61B7">
      <w:pPr>
        <w:ind w:left="1440" w:firstLine="720"/>
        <w:rPr>
          <w:b/>
          <w:bCs/>
        </w:rPr>
      </w:pPr>
    </w:p>
    <w:p w14:paraId="3D5F8C71" w14:textId="3759EA6F" w:rsidR="00F7146D" w:rsidRDefault="00F7146D" w:rsidP="000767B5">
      <w:pPr>
        <w:jc w:val="center"/>
        <w:rPr>
          <w:rFonts w:ascii="Work Sans" w:eastAsia="Times New Roman" w:hAnsi="Work Sans" w:cs="Arial"/>
          <w:b/>
          <w:bCs/>
          <w:color w:val="2F5496" w:themeColor="accent1" w:themeShade="BF"/>
          <w:sz w:val="32"/>
          <w:szCs w:val="32"/>
        </w:rPr>
      </w:pPr>
      <w:r w:rsidRPr="00C67B49">
        <w:rPr>
          <w:rFonts w:ascii="Work Sans" w:eastAsia="Times New Roman" w:hAnsi="Work Sans" w:cs="Arial"/>
          <w:b/>
          <w:bCs/>
          <w:color w:val="2F5496" w:themeColor="accent1" w:themeShade="BF"/>
          <w:sz w:val="28"/>
          <w:szCs w:val="28"/>
        </w:rPr>
        <w:t>CONGRATULATIONS</w:t>
      </w:r>
      <w:r w:rsidR="000767B5">
        <w:rPr>
          <w:rFonts w:ascii="Work Sans" w:eastAsia="Times New Roman" w:hAnsi="Work Sans" w:cs="Arial"/>
          <w:b/>
          <w:bCs/>
          <w:color w:val="2F5496" w:themeColor="accent1" w:themeShade="BF"/>
          <w:sz w:val="28"/>
          <w:szCs w:val="28"/>
        </w:rPr>
        <w:t xml:space="preserve"> ON YOUR ACHIEVEMENTS</w:t>
      </w:r>
      <w:r w:rsidRPr="00F7146D">
        <w:rPr>
          <w:rFonts w:ascii="Work Sans" w:eastAsia="Times New Roman" w:hAnsi="Work Sans" w:cs="Arial"/>
          <w:b/>
          <w:bCs/>
          <w:color w:val="2F5496" w:themeColor="accent1" w:themeShade="BF"/>
          <w:sz w:val="32"/>
          <w:szCs w:val="32"/>
        </w:rPr>
        <w:t>!</w:t>
      </w:r>
    </w:p>
    <w:p w14:paraId="6D0D4155" w14:textId="77777777" w:rsidR="000767B5" w:rsidRDefault="000767B5" w:rsidP="000767B5">
      <w:pPr>
        <w:jc w:val="center"/>
        <w:rPr>
          <w:rFonts w:ascii="Work Sans" w:eastAsia="Times New Roman" w:hAnsi="Work Sans" w:cs="Arial"/>
          <w:b/>
          <w:bCs/>
          <w:color w:val="2F5496" w:themeColor="accent1" w:themeShade="BF"/>
          <w:sz w:val="32"/>
          <w:szCs w:val="32"/>
        </w:rPr>
      </w:pPr>
    </w:p>
    <w:p w14:paraId="347250EA" w14:textId="77777777" w:rsidR="000767B5" w:rsidRDefault="000767B5" w:rsidP="000767B5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Arial"/>
          <w:color w:val="111111"/>
          <w:sz w:val="24"/>
          <w:szCs w:val="24"/>
        </w:rPr>
      </w:pPr>
      <w:r w:rsidRPr="00F632E8">
        <w:rPr>
          <w:rFonts w:ascii="Arial" w:eastAsia="Times New Roman" w:hAnsi="Arial" w:cs="Arial"/>
          <w:noProof/>
          <w:color w:val="404040"/>
          <w:sz w:val="24"/>
          <w:szCs w:val="24"/>
        </w:rPr>
        <mc:AlternateContent>
          <mc:Choice Requires="wps">
            <w:drawing>
              <wp:inline distT="0" distB="0" distL="0" distR="0" wp14:anchorId="79FB9839" wp14:editId="440BBABE">
                <wp:extent cx="304800" cy="304800"/>
                <wp:effectExtent l="0" t="0" r="0" b="0"/>
                <wp:docPr id="458909309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EFF221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Work Sans" w:eastAsia="Times New Roman" w:hAnsi="Work Sans" w:cs="Arial"/>
          <w:noProof/>
          <w:color w:val="111111"/>
          <w:sz w:val="24"/>
          <w:szCs w:val="24"/>
        </w:rPr>
        <w:drawing>
          <wp:inline distT="0" distB="0" distL="0" distR="0" wp14:anchorId="1107E491" wp14:editId="7B2733C0">
            <wp:extent cx="2194560" cy="1057046"/>
            <wp:effectExtent l="0" t="0" r="0" b="0"/>
            <wp:docPr id="1494785468" name="Picture 3" descr="A map of the united sta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785468" name="Picture 3" descr="A map of the united stat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51" cy="1074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6E75E" w14:textId="6FCBB83D" w:rsidR="000767B5" w:rsidRPr="00C67B49" w:rsidRDefault="000767B5" w:rsidP="000767B5">
      <w:pPr>
        <w:shd w:val="clear" w:color="auto" w:fill="FFFFFF"/>
        <w:spacing w:before="450" w:line="240" w:lineRule="auto"/>
        <w:jc w:val="center"/>
        <w:rPr>
          <w:rFonts w:ascii="Work Sans" w:eastAsia="Times New Roman" w:hAnsi="Work Sans" w:cs="Arial"/>
          <w:b/>
          <w:bCs/>
          <w:color w:val="111111"/>
          <w:sz w:val="18"/>
          <w:szCs w:val="18"/>
        </w:rPr>
      </w:pPr>
      <w:r w:rsidRPr="00F632E8">
        <w:rPr>
          <w:rFonts w:ascii="Work Sans" w:eastAsia="Times New Roman" w:hAnsi="Work Sans" w:cs="Arial"/>
          <w:b/>
          <w:bCs/>
          <w:color w:val="111111"/>
          <w:sz w:val="18"/>
          <w:szCs w:val="18"/>
        </w:rPr>
        <w:t>Regional Scholars</w:t>
      </w:r>
      <w:r w:rsidRPr="00F632E8">
        <w:rPr>
          <w:rFonts w:ascii="Work Sans" w:eastAsia="Times New Roman" w:hAnsi="Work Sans" w:cs="Arial"/>
          <w:color w:val="111111"/>
          <w:sz w:val="18"/>
          <w:szCs w:val="18"/>
        </w:rPr>
        <w:t xml:space="preserve"> </w:t>
      </w:r>
      <w:r w:rsidRPr="00F632E8">
        <w:rPr>
          <w:rFonts w:ascii="Work Sans" w:eastAsia="Times New Roman" w:hAnsi="Work Sans" w:cs="Arial"/>
          <w:b/>
          <w:bCs/>
          <w:color w:val="111111"/>
          <w:sz w:val="18"/>
          <w:szCs w:val="18"/>
        </w:rPr>
        <w:t>scored in the top 5% in their geographic region.</w:t>
      </w:r>
    </w:p>
    <w:p w14:paraId="47FAEB46" w14:textId="43B3E431" w:rsidR="00931EEF" w:rsidRPr="00F7146D" w:rsidRDefault="00931EEF" w:rsidP="00931EEF">
      <w:pPr>
        <w:shd w:val="clear" w:color="auto" w:fill="FFFFFF"/>
        <w:spacing w:before="450" w:line="240" w:lineRule="auto"/>
        <w:jc w:val="center"/>
        <w:rPr>
          <w:b/>
          <w:bCs/>
        </w:rPr>
      </w:pPr>
      <w:r>
        <w:rPr>
          <w:rFonts w:ascii="Work Sans" w:hAnsi="Work Sans"/>
          <w:color w:val="111111"/>
          <w:shd w:val="clear" w:color="auto" w:fill="FFFFFF"/>
        </w:rPr>
        <w:t xml:space="preserve">The </w:t>
      </w:r>
      <w:r w:rsidRPr="00931EEF">
        <w:rPr>
          <w:rFonts w:ascii="Work Sans" w:hAnsi="Work Sans"/>
          <w:b/>
          <w:bCs/>
          <w:color w:val="111111"/>
          <w:shd w:val="clear" w:color="auto" w:fill="FFFFFF"/>
        </w:rPr>
        <w:t>Classic Learning Test (CLT)</w:t>
      </w:r>
      <w:r>
        <w:rPr>
          <w:rFonts w:ascii="Work Sans" w:hAnsi="Work Sans"/>
          <w:color w:val="111111"/>
          <w:shd w:val="clear" w:color="auto" w:fill="FFFFFF"/>
        </w:rPr>
        <w:t xml:space="preserve"> is a college entrance exam for 11th and 12th graders. Accepted at hundreds of colleges across the US, the CLT is an alternative to the SAT® and ACT® and utilizes the greatest and most enduring texts that have informed and shaped society.  CLT exams emphasize intellectual aptitude and achievement across the curricula.</w:t>
      </w:r>
    </w:p>
    <w:sectPr w:rsidR="00931EEF" w:rsidRPr="00F7146D" w:rsidSect="00F63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E8"/>
    <w:rsid w:val="000046CE"/>
    <w:rsid w:val="000767B5"/>
    <w:rsid w:val="000824C1"/>
    <w:rsid w:val="00132EB5"/>
    <w:rsid w:val="001A6DCA"/>
    <w:rsid w:val="00222B0C"/>
    <w:rsid w:val="002705F7"/>
    <w:rsid w:val="0029681F"/>
    <w:rsid w:val="00297DBE"/>
    <w:rsid w:val="003905C8"/>
    <w:rsid w:val="0074643A"/>
    <w:rsid w:val="007C21BD"/>
    <w:rsid w:val="00931EEF"/>
    <w:rsid w:val="009E2A7C"/>
    <w:rsid w:val="00AA4A94"/>
    <w:rsid w:val="00AE2CC8"/>
    <w:rsid w:val="00B15F9D"/>
    <w:rsid w:val="00B92CE8"/>
    <w:rsid w:val="00BA61B7"/>
    <w:rsid w:val="00C67B49"/>
    <w:rsid w:val="00C8743F"/>
    <w:rsid w:val="00E0721F"/>
    <w:rsid w:val="00F14BB6"/>
    <w:rsid w:val="00F632E8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E062"/>
  <w15:chartTrackingRefBased/>
  <w15:docId w15:val="{EB6712F5-0D11-4E01-AE21-728D352F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3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2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7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5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Schmitz</dc:creator>
  <cp:keywords/>
  <dc:description/>
  <cp:lastModifiedBy>Lynette Schmitz</cp:lastModifiedBy>
  <cp:revision>17</cp:revision>
  <dcterms:created xsi:type="dcterms:W3CDTF">2023-10-09T18:32:00Z</dcterms:created>
  <dcterms:modified xsi:type="dcterms:W3CDTF">2023-10-09T19:03:00Z</dcterms:modified>
</cp:coreProperties>
</file>